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DC0" w:rsidRPr="00671DC0" w:rsidRDefault="00671DC0" w:rsidP="00671DC0">
      <w:pPr>
        <w:jc w:val="center"/>
      </w:pPr>
      <w:r w:rsidRPr="00671DC0">
        <w:rPr>
          <w:b/>
          <w:bCs/>
        </w:rPr>
        <w:t>ПЛАЗМОЗАМЕЩАЮЩИЕ И ДЕЗИНТОКСИКАЦИОННЫЕ СРЕДСТВА</w:t>
      </w:r>
    </w:p>
    <w:p w:rsidR="00671DC0" w:rsidRPr="00671DC0" w:rsidRDefault="00671DC0" w:rsidP="00671DC0">
      <w:pPr>
        <w:jc w:val="both"/>
      </w:pPr>
      <w:r w:rsidRPr="00671DC0">
        <w:t>При больших кровопотерях (сложные операции), ожогах, отравлениях, трав</w:t>
      </w:r>
      <w:r w:rsidRPr="00671DC0">
        <w:softHyphen/>
        <w:t>мах, ряде инфекционных заболеваний (холера), шоке и др. возникает необходи</w:t>
      </w:r>
      <w:r w:rsidRPr="00671DC0">
        <w:softHyphen/>
        <w:t>мость переливания крови.</w:t>
      </w:r>
    </w:p>
    <w:p w:rsidR="00671DC0" w:rsidRPr="00671DC0" w:rsidRDefault="00671DC0" w:rsidP="00671DC0">
      <w:pPr>
        <w:jc w:val="both"/>
      </w:pPr>
      <w:r w:rsidRPr="00671DC0">
        <w:t xml:space="preserve">Однако переливание крови не всегда возможно и доступно. </w:t>
      </w:r>
    </w:p>
    <w:p w:rsidR="00671DC0" w:rsidRPr="00671DC0" w:rsidRDefault="00671DC0" w:rsidP="00671DC0">
      <w:pPr>
        <w:jc w:val="both"/>
      </w:pPr>
      <w:r w:rsidRPr="00671DC0">
        <w:t>В ряде случаев, помимо донорской крови, применяют плазмозамещающие растворы.</w:t>
      </w:r>
    </w:p>
    <w:p w:rsidR="00671DC0" w:rsidRPr="00671DC0" w:rsidRDefault="00671DC0" w:rsidP="00671DC0">
      <w:pPr>
        <w:jc w:val="both"/>
      </w:pPr>
      <w:r w:rsidRPr="00671DC0">
        <w:t>Плазмозамещающие растворы — это лекарственные средства, вос</w:t>
      </w:r>
      <w:r w:rsidRPr="00671DC0">
        <w:softHyphen/>
        <w:t>полняющие дефицит плазмы крови или отдельных ее компонентов.</w:t>
      </w:r>
    </w:p>
    <w:p w:rsidR="00671DC0" w:rsidRPr="00671DC0" w:rsidRDefault="00671DC0" w:rsidP="00671DC0">
      <w:pPr>
        <w:jc w:val="both"/>
      </w:pPr>
      <w:r w:rsidRPr="00671DC0">
        <w:t xml:space="preserve">Плазмозамещающие растворы, близкие по составу к плазме крови и вводимые в больших количествах, называют </w:t>
      </w:r>
      <w:proofErr w:type="spellStart"/>
      <w:r w:rsidRPr="00671DC0">
        <w:rPr>
          <w:i/>
        </w:rPr>
        <w:t>инфузионными</w:t>
      </w:r>
      <w:proofErr w:type="spellEnd"/>
      <w:r w:rsidRPr="00671DC0">
        <w:t>. Эти растворы способны неко</w:t>
      </w:r>
      <w:r w:rsidRPr="00671DC0">
        <w:softHyphen/>
        <w:t>торое время поддерживать жизнедеятельность организма или изолированных ор</w:t>
      </w:r>
      <w:r w:rsidRPr="00671DC0">
        <w:softHyphen/>
        <w:t>ганов, не вызывая патологических сдвигов.</w:t>
      </w:r>
    </w:p>
    <w:p w:rsidR="00671DC0" w:rsidRPr="00671DC0" w:rsidRDefault="00671DC0" w:rsidP="00671DC0">
      <w:pPr>
        <w:jc w:val="both"/>
      </w:pPr>
      <w:r w:rsidRPr="00671DC0">
        <w:t>Многие заболевания и патологические состояния (отравление различными ядами, инфекционные заболевания, ожоги, острая почечная и печеночная недо</w:t>
      </w:r>
      <w:r w:rsidRPr="00671DC0">
        <w:softHyphen/>
        <w:t>статочность и др.) сопровождаются интоксикацией организма.</w:t>
      </w:r>
    </w:p>
    <w:p w:rsidR="00671DC0" w:rsidRPr="00671DC0" w:rsidRDefault="00671DC0" w:rsidP="00671DC0">
      <w:pPr>
        <w:jc w:val="both"/>
      </w:pPr>
      <w:proofErr w:type="spellStart"/>
      <w:r w:rsidRPr="00671DC0">
        <w:rPr>
          <w:i/>
        </w:rPr>
        <w:t>Дезинтоксикационные</w:t>
      </w:r>
      <w:proofErr w:type="spellEnd"/>
      <w:r w:rsidRPr="00671DC0">
        <w:rPr>
          <w:i/>
        </w:rPr>
        <w:t xml:space="preserve"> средства</w:t>
      </w:r>
      <w:r w:rsidRPr="00671DC0">
        <w:t xml:space="preserve"> - это лекарственные средства, способствующие выделению токсинов из тканей в плазму крови и их выведению почками. Отдельные </w:t>
      </w:r>
      <w:proofErr w:type="spellStart"/>
      <w:r w:rsidRPr="00671DC0">
        <w:t>дезинтоксикационные</w:t>
      </w:r>
      <w:proofErr w:type="spellEnd"/>
      <w:r w:rsidRPr="00671DC0">
        <w:t xml:space="preserve"> средства способны связываться с токсина</w:t>
      </w:r>
      <w:r w:rsidRPr="00671DC0">
        <w:softHyphen/>
        <w:t xml:space="preserve">ми и быстро выводить их из организма. К таким соединениям относятся </w:t>
      </w:r>
      <w:proofErr w:type="spellStart"/>
      <w:r w:rsidRPr="00671DC0">
        <w:t>поливинилпирролидон</w:t>
      </w:r>
      <w:proofErr w:type="spellEnd"/>
      <w:r w:rsidRPr="00671DC0">
        <w:t xml:space="preserve"> и спирт поливиниловый.</w:t>
      </w:r>
    </w:p>
    <w:p w:rsidR="00671DC0" w:rsidRPr="00671DC0" w:rsidRDefault="00671DC0" w:rsidP="00671DC0">
      <w:pPr>
        <w:jc w:val="both"/>
      </w:pPr>
      <w:r w:rsidRPr="00671DC0">
        <w:t>Идеальный препарат для замещения плазмы и восстановления объема циркулирующей жидкости должен:</w:t>
      </w:r>
    </w:p>
    <w:p w:rsidR="00671DC0" w:rsidRPr="00671DC0" w:rsidRDefault="00671DC0" w:rsidP="00671DC0">
      <w:pPr>
        <w:jc w:val="both"/>
      </w:pPr>
      <w:r w:rsidRPr="00671DC0">
        <w:t>• быстро возмещать потерю объема циркулирующей крови;</w:t>
      </w:r>
    </w:p>
    <w:p w:rsidR="00671DC0" w:rsidRPr="00671DC0" w:rsidRDefault="00671DC0" w:rsidP="00671DC0">
      <w:pPr>
        <w:jc w:val="both"/>
      </w:pPr>
      <w:r w:rsidRPr="00671DC0">
        <w:t>• восстанавливать гемодинамическое равновесие;</w:t>
      </w:r>
    </w:p>
    <w:p w:rsidR="00671DC0" w:rsidRPr="00671DC0" w:rsidRDefault="00671DC0" w:rsidP="00671DC0">
      <w:pPr>
        <w:jc w:val="both"/>
      </w:pPr>
      <w:r w:rsidRPr="00671DC0">
        <w:t xml:space="preserve">• </w:t>
      </w:r>
      <w:proofErr w:type="spellStart"/>
      <w:r w:rsidRPr="00671DC0">
        <w:t>нормализовывать</w:t>
      </w:r>
      <w:proofErr w:type="spellEnd"/>
      <w:r w:rsidRPr="00671DC0">
        <w:t xml:space="preserve"> микроциркуляцию;</w:t>
      </w:r>
    </w:p>
    <w:p w:rsidR="00671DC0" w:rsidRPr="00671DC0" w:rsidRDefault="00671DC0" w:rsidP="00671DC0">
      <w:pPr>
        <w:jc w:val="both"/>
      </w:pPr>
      <w:r w:rsidRPr="00671DC0">
        <w:t>• иметь достаточно длительное время пребывания в кровеносных сосудах;</w:t>
      </w:r>
    </w:p>
    <w:p w:rsidR="00671DC0" w:rsidRPr="00671DC0" w:rsidRDefault="00671DC0" w:rsidP="00671DC0">
      <w:pPr>
        <w:jc w:val="both"/>
      </w:pPr>
      <w:r w:rsidRPr="00671DC0">
        <w:lastRenderedPageBreak/>
        <w:t>• улучшать реологию (текучесть) циркулирующей крови;</w:t>
      </w:r>
    </w:p>
    <w:p w:rsidR="00671DC0" w:rsidRPr="00671DC0" w:rsidRDefault="00671DC0" w:rsidP="00671DC0">
      <w:pPr>
        <w:jc w:val="both"/>
      </w:pPr>
      <w:r w:rsidRPr="00671DC0">
        <w:t>• обеспечивать доставку кислорода в ткани;</w:t>
      </w:r>
    </w:p>
    <w:p w:rsidR="00671DC0" w:rsidRPr="00671DC0" w:rsidRDefault="00671DC0" w:rsidP="00671DC0">
      <w:pPr>
        <w:jc w:val="both"/>
      </w:pPr>
      <w:r w:rsidRPr="00671DC0">
        <w:t xml:space="preserve">• легко </w:t>
      </w:r>
      <w:proofErr w:type="spellStart"/>
      <w:r w:rsidRPr="00671DC0">
        <w:t>метаболизироваться</w:t>
      </w:r>
      <w:proofErr w:type="spellEnd"/>
      <w:r w:rsidRPr="00671DC0">
        <w:t>, не накапливаться в тканях, легко выводиться и хорошо переноситься;</w:t>
      </w:r>
    </w:p>
    <w:p w:rsidR="00671DC0" w:rsidRPr="00671DC0" w:rsidRDefault="00671DC0" w:rsidP="00671DC0">
      <w:pPr>
        <w:jc w:val="both"/>
      </w:pPr>
      <w:r w:rsidRPr="00671DC0">
        <w:t>• оказывать минимальное воздействие на иммунную систему.</w:t>
      </w:r>
    </w:p>
    <w:p w:rsidR="00671DC0" w:rsidRPr="00671DC0" w:rsidRDefault="00671DC0" w:rsidP="00671DC0">
      <w:pPr>
        <w:jc w:val="both"/>
      </w:pPr>
      <w:r w:rsidRPr="00671DC0">
        <w:t xml:space="preserve">В настоящее время нет идеального </w:t>
      </w:r>
      <w:proofErr w:type="spellStart"/>
      <w:r w:rsidRPr="00671DC0">
        <w:t>инфузионного</w:t>
      </w:r>
      <w:proofErr w:type="spellEnd"/>
      <w:r w:rsidRPr="00671DC0">
        <w:t xml:space="preserve"> препарата, который полно</w:t>
      </w:r>
      <w:r w:rsidRPr="00671DC0">
        <w:softHyphen/>
        <w:t>стью мог бы заменить все функции форменных элементов и жидкой части крови.</w:t>
      </w:r>
    </w:p>
    <w:p w:rsidR="00671DC0" w:rsidRPr="00671DC0" w:rsidRDefault="00671DC0" w:rsidP="00671DC0">
      <w:pPr>
        <w:jc w:val="both"/>
      </w:pPr>
      <w:r w:rsidRPr="00671DC0">
        <w:t>Плазмозамещающие растворы делят на 6 групп согласно основным функциям крови, осуществляющим направленность их действия.</w:t>
      </w:r>
    </w:p>
    <w:p w:rsidR="00671DC0" w:rsidRPr="00671DC0" w:rsidRDefault="00671DC0" w:rsidP="00671DC0">
      <w:pPr>
        <w:jc w:val="both"/>
      </w:pPr>
      <w:r w:rsidRPr="00671DC0">
        <w:rPr>
          <w:b/>
          <w:bCs/>
        </w:rPr>
        <w:t>Классификация плазмозамещающих растворов по медицинскому назначению</w:t>
      </w:r>
    </w:p>
    <w:p w:rsidR="00671DC0" w:rsidRPr="00671DC0" w:rsidRDefault="00671DC0" w:rsidP="00671DC0">
      <w:pPr>
        <w:jc w:val="both"/>
      </w:pPr>
      <w:r w:rsidRPr="00671DC0">
        <w:t>1. Гемодинамические (</w:t>
      </w:r>
      <w:proofErr w:type="spellStart"/>
      <w:r w:rsidRPr="00671DC0">
        <w:t>волемические</w:t>
      </w:r>
      <w:proofErr w:type="spellEnd"/>
      <w:r w:rsidRPr="00671DC0">
        <w:t>, противошоковые) растворы предназна</w:t>
      </w:r>
      <w:r w:rsidRPr="00671DC0">
        <w:softHyphen/>
        <w:t>чены для лечения шока различного происхождения и восстановления нарушений гемодинамики, в том числе микроциркуляции, при использовании аппаратов искусственного кровообращения для разведения крови во время операций и т. д.</w:t>
      </w:r>
    </w:p>
    <w:p w:rsidR="00671DC0" w:rsidRPr="00671DC0" w:rsidRDefault="00671DC0" w:rsidP="00671DC0">
      <w:pPr>
        <w:jc w:val="both"/>
      </w:pPr>
      <w:r w:rsidRPr="00671DC0">
        <w:t xml:space="preserve">2. </w:t>
      </w:r>
      <w:proofErr w:type="spellStart"/>
      <w:r w:rsidRPr="00671DC0">
        <w:t>Дезинтоксикационные</w:t>
      </w:r>
      <w:proofErr w:type="spellEnd"/>
      <w:r w:rsidRPr="00671DC0">
        <w:t xml:space="preserve"> растворы, способствующие выведению токсинов при интоксикациях различной этиологии.</w:t>
      </w:r>
    </w:p>
    <w:p w:rsidR="00671DC0" w:rsidRPr="00671DC0" w:rsidRDefault="00671DC0" w:rsidP="00671DC0">
      <w:pPr>
        <w:jc w:val="both"/>
      </w:pPr>
      <w:r w:rsidRPr="00671DC0">
        <w:t>3. Регуляторы водно-солевого баланса и кислотно-щелочного баланса: соле</w:t>
      </w:r>
      <w:r w:rsidRPr="00671DC0">
        <w:softHyphen/>
        <w:t xml:space="preserve">вые растворы (в том числе оральные </w:t>
      </w:r>
      <w:proofErr w:type="spellStart"/>
      <w:r w:rsidRPr="00671DC0">
        <w:t>регидратационные</w:t>
      </w:r>
      <w:proofErr w:type="spellEnd"/>
      <w:r w:rsidRPr="00671DC0">
        <w:t xml:space="preserve"> смеси), </w:t>
      </w:r>
      <w:proofErr w:type="spellStart"/>
      <w:r w:rsidRPr="00671DC0">
        <w:t>осмодиуретики</w:t>
      </w:r>
      <w:proofErr w:type="spellEnd"/>
      <w:r w:rsidRPr="00671DC0">
        <w:t>. Растворы осуществляют коррекцию состава крови при обезвоживании, вызван</w:t>
      </w:r>
      <w:r w:rsidRPr="00671DC0">
        <w:softHyphen/>
        <w:t>ном диареей, отеках мозга, токсикозах (происходит увеличение почечной гемодинамики).</w:t>
      </w:r>
    </w:p>
    <w:p w:rsidR="00671DC0" w:rsidRPr="00671DC0" w:rsidRDefault="00671DC0" w:rsidP="00671DC0">
      <w:pPr>
        <w:jc w:val="both"/>
      </w:pPr>
      <w:r w:rsidRPr="00671DC0">
        <w:t>4. Препараты для парентерального питания. Служат для обеспечения энергетических ресурсов организма, доставки питательных веществ к органам и тканям.</w:t>
      </w:r>
    </w:p>
    <w:p w:rsidR="00671DC0" w:rsidRPr="00671DC0" w:rsidRDefault="00671DC0" w:rsidP="00671DC0">
      <w:pPr>
        <w:jc w:val="both"/>
      </w:pPr>
      <w:r w:rsidRPr="00671DC0">
        <w:t>5. Переносчики кислорода, которые восстанавливают дыхательную функцию крови.</w:t>
      </w:r>
    </w:p>
    <w:p w:rsidR="00671DC0" w:rsidRPr="00671DC0" w:rsidRDefault="00671DC0" w:rsidP="00671DC0">
      <w:pPr>
        <w:jc w:val="both"/>
      </w:pPr>
      <w:r w:rsidRPr="00671DC0">
        <w:t>6. Комплексные (полифункциональные) растворы.</w:t>
      </w:r>
    </w:p>
    <w:p w:rsidR="00671DC0" w:rsidRPr="00671DC0" w:rsidRDefault="00671DC0" w:rsidP="00671DC0">
      <w:pPr>
        <w:jc w:val="both"/>
      </w:pPr>
      <w:r w:rsidRPr="00671DC0">
        <w:lastRenderedPageBreak/>
        <w:t>Нарушение осмотического гомеостаза крови резко проявляется у больных в условиях патологии и искусственного кровообращения. Это обусловлено не только нарушением водно-электролитного баланса вследствие исходной недостаточно</w:t>
      </w:r>
      <w:r w:rsidRPr="00671DC0">
        <w:softHyphen/>
        <w:t xml:space="preserve">сти кровообращения различной этиологии, патологических сдвигов внутренней среды организма под влиянием искусственного кровообращения, но и широким применением многокомпонентных </w:t>
      </w:r>
      <w:proofErr w:type="spellStart"/>
      <w:r w:rsidRPr="00671DC0">
        <w:t>инфузионных</w:t>
      </w:r>
      <w:proofErr w:type="spellEnd"/>
      <w:r w:rsidRPr="00671DC0">
        <w:t xml:space="preserve"> растворов различного состава и концентрации.</w:t>
      </w:r>
    </w:p>
    <w:p w:rsidR="00671DC0" w:rsidRPr="00671DC0" w:rsidRDefault="00671DC0" w:rsidP="00671DC0">
      <w:pPr>
        <w:jc w:val="both"/>
      </w:pPr>
      <w:r w:rsidRPr="00671DC0">
        <w:t xml:space="preserve">К осложнениям </w:t>
      </w:r>
      <w:proofErr w:type="spellStart"/>
      <w:r w:rsidRPr="00671DC0">
        <w:t>инфузионной</w:t>
      </w:r>
      <w:proofErr w:type="spellEnd"/>
      <w:r w:rsidRPr="00671DC0">
        <w:t xml:space="preserve"> терапии относится вливание </w:t>
      </w:r>
      <w:proofErr w:type="spellStart"/>
      <w:r w:rsidRPr="00671DC0">
        <w:t>инфузионных</w:t>
      </w:r>
      <w:proofErr w:type="spellEnd"/>
      <w:r w:rsidRPr="00671DC0">
        <w:t xml:space="preserve"> растворов без учета их </w:t>
      </w:r>
      <w:proofErr w:type="spellStart"/>
      <w:r w:rsidRPr="00671DC0">
        <w:t>осмолярности</w:t>
      </w:r>
      <w:proofErr w:type="spellEnd"/>
      <w:r w:rsidRPr="00671DC0">
        <w:t xml:space="preserve"> и значения рН. Это может привести не только к нарушению свертываемости крови, развитию тромбозов и кровотечений, но и вызвать тяжелые повреждения внутренних органов.</w:t>
      </w:r>
    </w:p>
    <w:p w:rsidR="00671DC0" w:rsidRPr="00671DC0" w:rsidRDefault="00671DC0" w:rsidP="00671DC0">
      <w:pPr>
        <w:jc w:val="both"/>
      </w:pPr>
      <w:proofErr w:type="spellStart"/>
      <w:r w:rsidRPr="00671DC0">
        <w:t>Гиперосмолярные</w:t>
      </w:r>
      <w:proofErr w:type="spellEnd"/>
      <w:r w:rsidRPr="00671DC0">
        <w:t xml:space="preserve"> состояния возникают в результате острой и хро</w:t>
      </w:r>
      <w:r w:rsidRPr="00671DC0">
        <w:softHyphen/>
        <w:t xml:space="preserve">нической сердечной недостаточности, инфаркта миокарда, ожогов, сепсиса, введения </w:t>
      </w:r>
      <w:proofErr w:type="spellStart"/>
      <w:r w:rsidRPr="00671DC0">
        <w:t>маннитола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</w:pPr>
      <w:r w:rsidRPr="00671DC0">
        <w:t>Очень часто гиперосмотические растворы используются самостоятельно или в комбинации с другими растворами. Частое их использование приводит к по</w:t>
      </w:r>
      <w:r w:rsidRPr="00671DC0">
        <w:softHyphen/>
        <w:t xml:space="preserve">тенциальному риску возникновения </w:t>
      </w:r>
      <w:proofErr w:type="spellStart"/>
      <w:r w:rsidRPr="00671DC0">
        <w:t>гиперосмолярности</w:t>
      </w:r>
      <w:proofErr w:type="spellEnd"/>
      <w:r w:rsidRPr="00671DC0">
        <w:t xml:space="preserve">, которая может иметь небезопасные последствия. Быстрое </w:t>
      </w:r>
      <w:proofErr w:type="spellStart"/>
      <w:r w:rsidRPr="00671DC0">
        <w:t>болюсное</w:t>
      </w:r>
      <w:proofErr w:type="spellEnd"/>
      <w:r w:rsidRPr="00671DC0">
        <w:t xml:space="preserve"> вливание </w:t>
      </w:r>
      <w:proofErr w:type="spellStart"/>
      <w:r w:rsidRPr="00671DC0">
        <w:t>гиперосмолярных</w:t>
      </w:r>
      <w:proofErr w:type="spellEnd"/>
      <w:r w:rsidRPr="00671DC0">
        <w:t xml:space="preserve"> раство</w:t>
      </w:r>
      <w:r w:rsidRPr="00671DC0">
        <w:softHyphen/>
        <w:t xml:space="preserve">ров может привести организм к состоянию </w:t>
      </w:r>
      <w:proofErr w:type="spellStart"/>
      <w:r w:rsidRPr="00671DC0">
        <w:t>гиперосмолярности</w:t>
      </w:r>
      <w:proofErr w:type="spellEnd"/>
      <w:r w:rsidRPr="00671DC0">
        <w:t>. Очень важно учи</w:t>
      </w:r>
      <w:r w:rsidRPr="00671DC0">
        <w:softHyphen/>
        <w:t xml:space="preserve">тывать и уметь рассчитывать физиологические показатели растворов, объяснять возможные отклонения. </w:t>
      </w:r>
      <w:proofErr w:type="spellStart"/>
      <w:r w:rsidRPr="00671DC0">
        <w:t>Инфузионная</w:t>
      </w:r>
      <w:proofErr w:type="spellEnd"/>
      <w:r w:rsidRPr="00671DC0">
        <w:t xml:space="preserve"> терапия должна проводиться под строгим контролем и своевре</w:t>
      </w:r>
      <w:r w:rsidRPr="00671DC0">
        <w:softHyphen/>
        <w:t xml:space="preserve">менно в случае необходимости корректироваться. Контроль за проводимой </w:t>
      </w:r>
      <w:proofErr w:type="spellStart"/>
      <w:r w:rsidRPr="00671DC0">
        <w:t>ин</w:t>
      </w:r>
      <w:r w:rsidRPr="00671DC0">
        <w:softHyphen/>
        <w:t>фузионной</w:t>
      </w:r>
      <w:proofErr w:type="spellEnd"/>
      <w:r w:rsidRPr="00671DC0">
        <w:t xml:space="preserve"> терапией осуществляется посредством комплексной динамической клинико-лабораторной характеристики состояния больного, направленной в первую очередь на выявление избыточной или недостаточной нагрузки жидкостью с последующим проведением соответствующей коррекции. При этом оценивают</w:t>
      </w:r>
      <w:r w:rsidRPr="00671DC0">
        <w:softHyphen/>
        <w:t>ся показатели гемодинамики, водно-электролитного баланса и диуреза.</w:t>
      </w:r>
    </w:p>
    <w:p w:rsidR="00671DC0" w:rsidRPr="00671DC0" w:rsidRDefault="00671DC0" w:rsidP="00671DC0">
      <w:pPr>
        <w:jc w:val="both"/>
      </w:pPr>
      <w:r w:rsidRPr="00671DC0">
        <w:lastRenderedPageBreak/>
        <w:t>Первым из плазмозамещающих растворов применили изоосмотический ра</w:t>
      </w:r>
      <w:r w:rsidRPr="00671DC0">
        <w:softHyphen/>
        <w:t>створ натрия хлорида (1831 г.) при обезвоживании организма, вызванного холе</w:t>
      </w:r>
      <w:r w:rsidRPr="00671DC0">
        <w:softHyphen/>
        <w:t>рой.</w:t>
      </w:r>
    </w:p>
    <w:p w:rsidR="00671DC0" w:rsidRPr="00671DC0" w:rsidRDefault="00671DC0" w:rsidP="00671DC0">
      <w:pPr>
        <w:jc w:val="both"/>
      </w:pPr>
      <w:r w:rsidRPr="00671DC0">
        <w:rPr>
          <w:i/>
        </w:rPr>
        <w:t>Раствор натрия хлорида</w:t>
      </w:r>
      <w:r w:rsidRPr="00671DC0">
        <w:t xml:space="preserve"> поддерживает жизнедеятельность некоторых органов, но при значительных кровопотерях введение больших объемов изотонического раствора натрия хлорида плохо переносится организмом вследствие изменения ионного соотношения. Возникают симптомы так называемой «солевой лихорад</w:t>
      </w:r>
      <w:r w:rsidRPr="00671DC0">
        <w:softHyphen/>
        <w:t xml:space="preserve">ки» (повышение температуры тела, лихорадочное состояние). Таким образом, </w:t>
      </w:r>
      <w:proofErr w:type="spellStart"/>
      <w:r w:rsidRPr="00671DC0">
        <w:t>изоосмотичность</w:t>
      </w:r>
      <w:proofErr w:type="spellEnd"/>
      <w:r w:rsidRPr="00671DC0">
        <w:t xml:space="preserve"> раствора является необходимым, но не единственным требова</w:t>
      </w:r>
      <w:r w:rsidRPr="00671DC0">
        <w:softHyphen/>
        <w:t>нием, которому должны отвечать плазмозамещающие растворы. Они должны со</w:t>
      </w:r>
      <w:r w:rsidRPr="00671DC0">
        <w:softHyphen/>
        <w:t xml:space="preserve">держать необходимый солевой комплекс, воссоздающий состав плазмы крови. Поэтому в состав плазмозамещающих растворов входят ионы </w:t>
      </w:r>
      <w:proofErr w:type="gramStart"/>
      <w:r w:rsidRPr="00671DC0">
        <w:t>К</w:t>
      </w:r>
      <w:proofErr w:type="gramEnd"/>
      <w:r w:rsidRPr="00671DC0">
        <w:rPr>
          <w:vertAlign w:val="superscript"/>
        </w:rPr>
        <w:t>+</w:t>
      </w:r>
      <w:r w:rsidRPr="00671DC0">
        <w:t>, Са</w:t>
      </w:r>
      <w:r w:rsidRPr="00671DC0">
        <w:rPr>
          <w:vertAlign w:val="superscript"/>
        </w:rPr>
        <w:t>2+</w:t>
      </w:r>
      <w:r w:rsidRPr="00671DC0">
        <w:t>, Мg</w:t>
      </w:r>
      <w:r w:rsidRPr="00671DC0">
        <w:rPr>
          <w:vertAlign w:val="superscript"/>
        </w:rPr>
        <w:t>2+</w:t>
      </w:r>
      <w:r w:rsidRPr="00671DC0">
        <w:t xml:space="preserve">, </w:t>
      </w:r>
      <w:proofErr w:type="spellStart"/>
      <w:r w:rsidRPr="00671DC0">
        <w:t>Nа</w:t>
      </w:r>
      <w:proofErr w:type="spellEnd"/>
      <w:r w:rsidRPr="00671DC0">
        <w:rPr>
          <w:vertAlign w:val="superscript"/>
        </w:rPr>
        <w:t>+</w:t>
      </w:r>
      <w:r w:rsidRPr="00671DC0">
        <w:t>, С1</w:t>
      </w:r>
      <w:r w:rsidRPr="00671DC0">
        <w:rPr>
          <w:vertAlign w:val="superscript"/>
        </w:rPr>
        <w:t>-</w:t>
      </w:r>
      <w:r w:rsidRPr="00671DC0">
        <w:t>, S0</w:t>
      </w:r>
      <w:r w:rsidRPr="00671DC0">
        <w:rPr>
          <w:vertAlign w:val="subscript"/>
        </w:rPr>
        <w:t>4</w:t>
      </w:r>
      <w:r w:rsidRPr="00671DC0">
        <w:rPr>
          <w:vertAlign w:val="superscript"/>
        </w:rPr>
        <w:t>2-</w:t>
      </w:r>
      <w:r w:rsidRPr="00671DC0">
        <w:t>, РO</w:t>
      </w:r>
      <w:r w:rsidRPr="00671DC0">
        <w:rPr>
          <w:vertAlign w:val="subscript"/>
        </w:rPr>
        <w:t>4</w:t>
      </w:r>
      <w:r w:rsidRPr="00671DC0">
        <w:rPr>
          <w:vertAlign w:val="superscript"/>
        </w:rPr>
        <w:t>3-</w:t>
      </w:r>
      <w:r w:rsidRPr="00671DC0">
        <w:t> и др.</w:t>
      </w:r>
    </w:p>
    <w:p w:rsidR="00671DC0" w:rsidRPr="00671DC0" w:rsidRDefault="00671DC0" w:rsidP="00671DC0">
      <w:pPr>
        <w:jc w:val="both"/>
      </w:pPr>
      <w:r w:rsidRPr="00671DC0">
        <w:t xml:space="preserve">Плазмозамещающие растворы должны быть </w:t>
      </w:r>
      <w:proofErr w:type="spellStart"/>
      <w:r w:rsidRPr="00671DC0">
        <w:t>изогидричны</w:t>
      </w:r>
      <w:proofErr w:type="spellEnd"/>
      <w:r w:rsidRPr="00671DC0">
        <w:t xml:space="preserve">, т.е. соответствовать значению рН плазмы крови в пределах 7,36—7,47. </w:t>
      </w:r>
      <w:proofErr w:type="spellStart"/>
      <w:r w:rsidRPr="00671DC0">
        <w:t>Изогидричность</w:t>
      </w:r>
      <w:proofErr w:type="spellEnd"/>
      <w:r w:rsidRPr="00671DC0">
        <w:t xml:space="preserve"> — это способность сохранять постоянство концентрации водородных ионов. В процессе жиз</w:t>
      </w:r>
      <w:r w:rsidRPr="00671DC0">
        <w:softHyphen/>
        <w:t xml:space="preserve">недеятельности клеток и органов образуются кислые продукты обмена, нейтрализуемые в норме за счет буферных систем крови, таких как карбонатный, фосфатный и др. </w:t>
      </w:r>
      <w:proofErr w:type="spellStart"/>
      <w:r w:rsidRPr="00671DC0">
        <w:t>Изогидричность</w:t>
      </w:r>
      <w:proofErr w:type="spellEnd"/>
      <w:r w:rsidRPr="00671DC0">
        <w:t xml:space="preserve"> физиологических растворов достигают введе</w:t>
      </w:r>
      <w:r w:rsidRPr="00671DC0">
        <w:softHyphen/>
        <w:t xml:space="preserve">нием натрия гидрокарбоната, натрия </w:t>
      </w:r>
      <w:proofErr w:type="spellStart"/>
      <w:r w:rsidRPr="00671DC0">
        <w:t>гидрофосфата</w:t>
      </w:r>
      <w:proofErr w:type="spellEnd"/>
      <w:r w:rsidRPr="00671DC0">
        <w:t xml:space="preserve"> и натрия ацетата.</w:t>
      </w:r>
    </w:p>
    <w:p w:rsidR="00671DC0" w:rsidRPr="00671DC0" w:rsidRDefault="00671DC0" w:rsidP="00671DC0">
      <w:pPr>
        <w:jc w:val="both"/>
      </w:pPr>
      <w:r w:rsidRPr="00671DC0">
        <w:t xml:space="preserve">При применении </w:t>
      </w:r>
      <w:proofErr w:type="spellStart"/>
      <w:r w:rsidRPr="00671DC0">
        <w:t>инфузионных</w:t>
      </w:r>
      <w:proofErr w:type="spellEnd"/>
      <w:r w:rsidRPr="00671DC0">
        <w:t xml:space="preserve"> растворов часто возникает необходимость в длительной их циркуляции при введении в кровяное русло. С этой целью добав</w:t>
      </w:r>
      <w:r w:rsidRPr="00671DC0">
        <w:softHyphen/>
        <w:t>ляют вещества, повышающие вязкость растворов, приближая ее к вязкости плаз</w:t>
      </w:r>
      <w:r w:rsidRPr="00671DC0">
        <w:softHyphen/>
        <w:t>мы крови человека. Для повышения вязкости растворов добавляют: кровь человека, продукты бел</w:t>
      </w:r>
      <w:r w:rsidRPr="00671DC0">
        <w:softHyphen/>
        <w:t xml:space="preserve">кового происхождения, синтетические высокополимеры. Плазмозамещающие растворы, содержащие вещества, повышающие вязкость, используют в качестве противошоковых и </w:t>
      </w:r>
      <w:proofErr w:type="spellStart"/>
      <w:r w:rsidRPr="00671DC0">
        <w:t>дезинтоксикационных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</w:pPr>
      <w:r w:rsidRPr="00671DC0">
        <w:lastRenderedPageBreak/>
        <w:t>Из числа синтетических высокополимеров наиболее часто используют декстран - водорастворимый высокополимер глюкозы, который получают из свекло</w:t>
      </w:r>
      <w:r w:rsidRPr="00671DC0">
        <w:softHyphen/>
        <w:t>вичного сахара путем ферментативного гидролиза</w:t>
      </w:r>
      <w:r w:rsidRPr="00671DC0">
        <w:rPr>
          <w:i/>
          <w:iCs/>
        </w:rPr>
        <w:t>. </w:t>
      </w:r>
      <w:r w:rsidRPr="00671DC0">
        <w:t xml:space="preserve">При этом сахароза превращается в декстран с молекулярной массой 50 000±10 000 дальтон, из которого готовят </w:t>
      </w:r>
      <w:proofErr w:type="spellStart"/>
      <w:r w:rsidRPr="00671DC0">
        <w:t>полиглюкин</w:t>
      </w:r>
      <w:proofErr w:type="spellEnd"/>
      <w:r w:rsidRPr="00671DC0">
        <w:t xml:space="preserve">, </w:t>
      </w:r>
      <w:proofErr w:type="spellStart"/>
      <w:r w:rsidRPr="00671DC0">
        <w:t>реополиглюкин</w:t>
      </w:r>
      <w:proofErr w:type="spellEnd"/>
      <w:r w:rsidRPr="00671DC0">
        <w:t xml:space="preserve">, </w:t>
      </w:r>
      <w:proofErr w:type="spellStart"/>
      <w:r w:rsidRPr="00671DC0">
        <w:t>рондекс</w:t>
      </w:r>
      <w:proofErr w:type="spellEnd"/>
      <w:r w:rsidRPr="00671DC0">
        <w:t xml:space="preserve">, </w:t>
      </w:r>
      <w:proofErr w:type="spellStart"/>
      <w:r w:rsidRPr="00671DC0">
        <w:t>реоглюман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</w:pPr>
      <w:r w:rsidRPr="00671DC0">
        <w:t xml:space="preserve">Плазмозамещающие растворы, содержащие белки, используют как средства для парентерального питания: раствор </w:t>
      </w:r>
      <w:proofErr w:type="spellStart"/>
      <w:r w:rsidRPr="00671DC0">
        <w:t>гидролизина</w:t>
      </w:r>
      <w:proofErr w:type="spellEnd"/>
      <w:r w:rsidRPr="00671DC0">
        <w:t xml:space="preserve">, </w:t>
      </w:r>
      <w:proofErr w:type="spellStart"/>
      <w:r w:rsidRPr="00671DC0">
        <w:t>гидролизат</w:t>
      </w:r>
      <w:proofErr w:type="spellEnd"/>
      <w:r w:rsidRPr="00671DC0">
        <w:t xml:space="preserve"> казеина, </w:t>
      </w:r>
      <w:proofErr w:type="spellStart"/>
      <w:r w:rsidRPr="00671DC0">
        <w:t>аминопептид</w:t>
      </w:r>
      <w:proofErr w:type="spellEnd"/>
      <w:r w:rsidRPr="00671DC0">
        <w:t xml:space="preserve">, </w:t>
      </w:r>
      <w:proofErr w:type="spellStart"/>
      <w:r w:rsidRPr="00671DC0">
        <w:t>аминокровин</w:t>
      </w:r>
      <w:proofErr w:type="spellEnd"/>
      <w:r w:rsidRPr="00671DC0">
        <w:t xml:space="preserve">, </w:t>
      </w:r>
      <w:proofErr w:type="spellStart"/>
      <w:r w:rsidRPr="00671DC0">
        <w:t>фибриносол</w:t>
      </w:r>
      <w:proofErr w:type="spellEnd"/>
      <w:r w:rsidRPr="00671DC0">
        <w:t xml:space="preserve">, </w:t>
      </w:r>
      <w:proofErr w:type="spellStart"/>
      <w:r w:rsidRPr="00671DC0">
        <w:t>амикин</w:t>
      </w:r>
      <w:proofErr w:type="spellEnd"/>
      <w:r w:rsidRPr="00671DC0">
        <w:t xml:space="preserve">, </w:t>
      </w:r>
      <w:proofErr w:type="spellStart"/>
      <w:r w:rsidRPr="00671DC0">
        <w:t>полиамин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</w:pPr>
      <w:r w:rsidRPr="00671DC0">
        <w:t>Основные препараты</w:t>
      </w:r>
    </w:p>
    <w:p w:rsidR="00671DC0" w:rsidRPr="00671DC0" w:rsidRDefault="00671DC0" w:rsidP="00671DC0">
      <w:pPr>
        <w:jc w:val="both"/>
      </w:pPr>
      <w:r w:rsidRPr="00671DC0">
        <w:t>1. Гемодинамические (противошоковые)</w:t>
      </w:r>
    </w:p>
    <w:p w:rsidR="00671DC0" w:rsidRPr="00671DC0" w:rsidRDefault="00671DC0" w:rsidP="00671DC0">
      <w:pPr>
        <w:jc w:val="both"/>
      </w:pPr>
      <w:r w:rsidRPr="00671DC0">
        <w:t xml:space="preserve">• На основе </w:t>
      </w:r>
      <w:proofErr w:type="spellStart"/>
      <w:r w:rsidRPr="00671DC0">
        <w:t>среднемолекулярного</w:t>
      </w:r>
      <w:proofErr w:type="spellEnd"/>
      <w:r w:rsidRPr="00671DC0">
        <w:t xml:space="preserve"> декстрана — </w:t>
      </w:r>
      <w:proofErr w:type="spellStart"/>
      <w:r w:rsidRPr="00671DC0">
        <w:rPr>
          <w:b/>
        </w:rPr>
        <w:t>полиглюкин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рондекс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  <w:rPr>
          <w:b/>
        </w:rPr>
      </w:pPr>
      <w:r w:rsidRPr="00671DC0">
        <w:t xml:space="preserve">• На основе низкомолекулярного декстрана — </w:t>
      </w:r>
      <w:proofErr w:type="spellStart"/>
      <w:r w:rsidRPr="00671DC0">
        <w:rPr>
          <w:b/>
        </w:rPr>
        <w:t>реополиглюкин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реомакродекс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 xml:space="preserve">• На основе желатина — </w:t>
      </w:r>
      <w:proofErr w:type="spellStart"/>
      <w:r w:rsidRPr="00671DC0">
        <w:rPr>
          <w:b/>
        </w:rPr>
        <w:t>желатиноль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плазможель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геможель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</w:pPr>
      <w:r w:rsidRPr="00671DC0">
        <w:t xml:space="preserve">• Солевые растворы (кристаллоиды) — </w:t>
      </w:r>
      <w:r w:rsidRPr="00671DC0">
        <w:rPr>
          <w:b/>
        </w:rPr>
        <w:t>жидкость Петрова</w:t>
      </w:r>
      <w:r w:rsidRPr="00671DC0">
        <w:t>.</w:t>
      </w:r>
    </w:p>
    <w:p w:rsidR="00671DC0" w:rsidRPr="00671DC0" w:rsidRDefault="00671DC0" w:rsidP="00671DC0">
      <w:pPr>
        <w:jc w:val="both"/>
      </w:pPr>
      <w:r w:rsidRPr="00671DC0">
        <w:t xml:space="preserve">2. </w:t>
      </w:r>
      <w:proofErr w:type="spellStart"/>
      <w:r w:rsidRPr="00671DC0">
        <w:t>Дезинтоксикационные</w:t>
      </w:r>
      <w:proofErr w:type="spellEnd"/>
    </w:p>
    <w:p w:rsidR="00671DC0" w:rsidRPr="00671DC0" w:rsidRDefault="00671DC0" w:rsidP="00671DC0">
      <w:pPr>
        <w:jc w:val="both"/>
        <w:rPr>
          <w:b/>
        </w:rPr>
      </w:pPr>
      <w:r w:rsidRPr="00671DC0">
        <w:t xml:space="preserve">• На основе низкомолекулярного </w:t>
      </w:r>
      <w:proofErr w:type="spellStart"/>
      <w:r w:rsidRPr="00671DC0">
        <w:t>поливинилпирролидона</w:t>
      </w:r>
      <w:proofErr w:type="spellEnd"/>
      <w:r w:rsidRPr="00671DC0">
        <w:t xml:space="preserve"> — </w:t>
      </w:r>
      <w:proofErr w:type="spellStart"/>
      <w:r w:rsidRPr="00671DC0">
        <w:rPr>
          <w:b/>
        </w:rPr>
        <w:t>гемодез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неогемодез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энтеродез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 xml:space="preserve">• На основе низкомолекулярного поливинилового спирта — </w:t>
      </w:r>
      <w:proofErr w:type="spellStart"/>
      <w:r w:rsidRPr="00671DC0">
        <w:rPr>
          <w:b/>
        </w:rPr>
        <w:t>полидез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>3. Регуляторы водно-солевого баланса и кислотно-основного состояния</w:t>
      </w:r>
    </w:p>
    <w:p w:rsidR="00671DC0" w:rsidRPr="00671DC0" w:rsidRDefault="00671DC0" w:rsidP="00671DC0">
      <w:pPr>
        <w:jc w:val="both"/>
        <w:rPr>
          <w:b/>
        </w:rPr>
      </w:pPr>
      <w:r w:rsidRPr="00671DC0">
        <w:t xml:space="preserve">• Электролитные растворы — </w:t>
      </w:r>
      <w:r w:rsidRPr="00671DC0">
        <w:rPr>
          <w:b/>
        </w:rPr>
        <w:t xml:space="preserve">натрия хлорида (0,9%, 3%, 5%, 10%), </w:t>
      </w:r>
      <w:proofErr w:type="spellStart"/>
      <w:r w:rsidRPr="00671DC0">
        <w:rPr>
          <w:b/>
        </w:rPr>
        <w:t>Рингера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Рингера</w:t>
      </w:r>
      <w:proofErr w:type="spellEnd"/>
      <w:r w:rsidRPr="00671DC0">
        <w:rPr>
          <w:b/>
        </w:rPr>
        <w:t xml:space="preserve">—Локка, </w:t>
      </w:r>
      <w:proofErr w:type="spellStart"/>
      <w:r w:rsidRPr="00671DC0">
        <w:rPr>
          <w:b/>
        </w:rPr>
        <w:t>Рингера-лактат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дисоль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трисоль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квартасоль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хлосоль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ацесоль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лактасоль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ионостерил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 xml:space="preserve">• </w:t>
      </w:r>
      <w:r w:rsidRPr="00671DC0">
        <w:rPr>
          <w:b/>
        </w:rPr>
        <w:t>Растворы натрия гидрокарбоната (1,4%, 3%, 4%, 7%, 8,4%).</w:t>
      </w:r>
    </w:p>
    <w:p w:rsidR="00671DC0" w:rsidRPr="00671DC0" w:rsidRDefault="00671DC0" w:rsidP="00671DC0">
      <w:pPr>
        <w:jc w:val="both"/>
      </w:pPr>
      <w:r w:rsidRPr="00671DC0">
        <w:t xml:space="preserve">• </w:t>
      </w:r>
      <w:proofErr w:type="spellStart"/>
      <w:r w:rsidRPr="00671DC0">
        <w:t>Энтеральные</w:t>
      </w:r>
      <w:proofErr w:type="spellEnd"/>
      <w:r w:rsidRPr="00671DC0">
        <w:t xml:space="preserve"> препараты — </w:t>
      </w:r>
      <w:proofErr w:type="spellStart"/>
      <w:r w:rsidRPr="00671DC0">
        <w:rPr>
          <w:b/>
        </w:rPr>
        <w:t>ригедрол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>4. Препараты для парентерального питания</w:t>
      </w:r>
    </w:p>
    <w:p w:rsidR="00671DC0" w:rsidRPr="00671DC0" w:rsidRDefault="00671DC0" w:rsidP="00671DC0">
      <w:pPr>
        <w:jc w:val="both"/>
        <w:rPr>
          <w:b/>
        </w:rPr>
      </w:pPr>
      <w:r w:rsidRPr="00671DC0">
        <w:t xml:space="preserve">• Белковые </w:t>
      </w:r>
      <w:proofErr w:type="spellStart"/>
      <w:r w:rsidRPr="00671DC0">
        <w:t>гидролизаты</w:t>
      </w:r>
      <w:proofErr w:type="spellEnd"/>
      <w:r w:rsidRPr="00671DC0">
        <w:t xml:space="preserve"> — </w:t>
      </w:r>
      <w:proofErr w:type="spellStart"/>
      <w:r w:rsidRPr="00671DC0">
        <w:rPr>
          <w:b/>
        </w:rPr>
        <w:t>гидролизин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гидролизат</w:t>
      </w:r>
      <w:proofErr w:type="spellEnd"/>
      <w:r w:rsidRPr="00671DC0">
        <w:rPr>
          <w:b/>
        </w:rPr>
        <w:t xml:space="preserve"> казеина, </w:t>
      </w:r>
      <w:proofErr w:type="spellStart"/>
      <w:r w:rsidRPr="00671DC0">
        <w:rPr>
          <w:b/>
        </w:rPr>
        <w:t>амикин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аминопептид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аминозол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амиген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аминон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 xml:space="preserve">• Смесь аминокислот — </w:t>
      </w:r>
      <w:proofErr w:type="spellStart"/>
      <w:r w:rsidRPr="00671DC0">
        <w:rPr>
          <w:b/>
        </w:rPr>
        <w:t>альвезин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альвезин</w:t>
      </w:r>
      <w:proofErr w:type="spellEnd"/>
      <w:r w:rsidRPr="00671DC0">
        <w:rPr>
          <w:b/>
        </w:rPr>
        <w:t xml:space="preserve"> Нео, </w:t>
      </w:r>
      <w:proofErr w:type="spellStart"/>
      <w:r w:rsidRPr="00671DC0">
        <w:rPr>
          <w:b/>
        </w:rPr>
        <w:t>левамин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аминофузин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  <w:rPr>
          <w:b/>
        </w:rPr>
      </w:pPr>
      <w:r w:rsidRPr="00671DC0">
        <w:lastRenderedPageBreak/>
        <w:t xml:space="preserve">• Источники энергетического обеспечения — </w:t>
      </w:r>
      <w:r w:rsidRPr="00671DC0">
        <w:rPr>
          <w:b/>
        </w:rPr>
        <w:t>раствор глюкозы </w:t>
      </w:r>
      <w:r w:rsidRPr="00671DC0">
        <w:rPr>
          <w:b/>
          <w:i/>
          <w:iCs/>
        </w:rPr>
        <w:t>(596, </w:t>
      </w:r>
      <w:r w:rsidRPr="00671DC0">
        <w:rPr>
          <w:b/>
        </w:rPr>
        <w:t xml:space="preserve">20%, 40%), </w:t>
      </w:r>
      <w:proofErr w:type="spellStart"/>
      <w:r w:rsidRPr="00671DC0">
        <w:rPr>
          <w:b/>
        </w:rPr>
        <w:t>глюкостерил</w:t>
      </w:r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</w:pPr>
      <w:r w:rsidRPr="00671DC0">
        <w:t xml:space="preserve">• Липидные эмульсии — </w:t>
      </w:r>
      <w:r w:rsidRPr="00671DC0">
        <w:rPr>
          <w:b/>
        </w:rPr>
        <w:t xml:space="preserve">липидин-2, </w:t>
      </w:r>
      <w:proofErr w:type="spellStart"/>
      <w:r w:rsidRPr="00671DC0">
        <w:rPr>
          <w:b/>
        </w:rPr>
        <w:t>интралипид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липофундин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венолипид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эмульсан</w:t>
      </w:r>
      <w:proofErr w:type="spellEnd"/>
      <w:r w:rsidRPr="00671DC0">
        <w:rPr>
          <w:b/>
        </w:rPr>
        <w:t xml:space="preserve">, </w:t>
      </w:r>
      <w:proofErr w:type="spellStart"/>
      <w:r w:rsidRPr="00671DC0">
        <w:rPr>
          <w:b/>
        </w:rPr>
        <w:t>липофундин</w:t>
      </w:r>
      <w:proofErr w:type="spellEnd"/>
      <w:r w:rsidRPr="00671DC0">
        <w:rPr>
          <w:b/>
        </w:rPr>
        <w:t xml:space="preserve">-С, </w:t>
      </w:r>
      <w:proofErr w:type="spellStart"/>
      <w:r w:rsidRPr="00671DC0">
        <w:rPr>
          <w:b/>
        </w:rPr>
        <w:t>липомайз</w:t>
      </w:r>
      <w:proofErr w:type="spellEnd"/>
      <w:r w:rsidRPr="00671DC0">
        <w:rPr>
          <w:b/>
        </w:rPr>
        <w:t>,</w:t>
      </w:r>
    </w:p>
    <w:p w:rsidR="00671DC0" w:rsidRPr="00671DC0" w:rsidRDefault="00671DC0" w:rsidP="00671DC0">
      <w:pPr>
        <w:jc w:val="both"/>
      </w:pPr>
      <w:r w:rsidRPr="00671DC0">
        <w:t>5. Переносчики кислорода</w:t>
      </w:r>
    </w:p>
    <w:p w:rsidR="00671DC0" w:rsidRPr="00671DC0" w:rsidRDefault="00671DC0" w:rsidP="00671DC0">
      <w:pPr>
        <w:jc w:val="both"/>
      </w:pPr>
      <w:r w:rsidRPr="00671DC0">
        <w:t>• Растворы гемоглобина.</w:t>
      </w:r>
    </w:p>
    <w:p w:rsidR="00671DC0" w:rsidRPr="00671DC0" w:rsidRDefault="00671DC0" w:rsidP="00671DC0">
      <w:pPr>
        <w:jc w:val="both"/>
      </w:pPr>
      <w:r w:rsidRPr="00671DC0">
        <w:t xml:space="preserve">• Эмульсии </w:t>
      </w:r>
      <w:proofErr w:type="spellStart"/>
      <w:r w:rsidRPr="00671DC0">
        <w:t>фторуглеродов</w:t>
      </w:r>
      <w:proofErr w:type="spellEnd"/>
      <w:r w:rsidRPr="00671DC0">
        <w:t xml:space="preserve"> на основе </w:t>
      </w:r>
      <w:proofErr w:type="spellStart"/>
      <w:r w:rsidRPr="00671DC0">
        <w:t>фтордекалина</w:t>
      </w:r>
      <w:proofErr w:type="spellEnd"/>
      <w:r w:rsidRPr="00671DC0">
        <w:t>.</w:t>
      </w:r>
    </w:p>
    <w:p w:rsidR="00671DC0" w:rsidRPr="00671DC0" w:rsidRDefault="00671DC0" w:rsidP="00671DC0">
      <w:pPr>
        <w:jc w:val="both"/>
      </w:pPr>
      <w:r w:rsidRPr="00671DC0">
        <w:t>6. Комплексные (полифункциональные) растворы</w:t>
      </w:r>
    </w:p>
    <w:p w:rsidR="00671DC0" w:rsidRPr="00671DC0" w:rsidRDefault="00671DC0" w:rsidP="00671DC0">
      <w:pPr>
        <w:jc w:val="both"/>
        <w:rPr>
          <w:b/>
        </w:rPr>
      </w:pPr>
      <w:r w:rsidRPr="00671DC0">
        <w:t xml:space="preserve">• </w:t>
      </w:r>
      <w:proofErr w:type="spellStart"/>
      <w:r w:rsidRPr="00671DC0">
        <w:rPr>
          <w:b/>
        </w:rPr>
        <w:t>Реоглюман</w:t>
      </w:r>
      <w:bookmarkStart w:id="0" w:name="_GoBack"/>
      <w:bookmarkEnd w:id="0"/>
      <w:proofErr w:type="spellEnd"/>
      <w:r w:rsidRPr="00671DC0">
        <w:rPr>
          <w:b/>
        </w:rPr>
        <w:t>.</w:t>
      </w:r>
    </w:p>
    <w:p w:rsidR="00671DC0" w:rsidRPr="00671DC0" w:rsidRDefault="00671DC0" w:rsidP="00671DC0">
      <w:pPr>
        <w:jc w:val="both"/>
        <w:rPr>
          <w:b/>
        </w:rPr>
      </w:pPr>
      <w:r w:rsidRPr="00671DC0">
        <w:t xml:space="preserve">• </w:t>
      </w:r>
      <w:proofErr w:type="spellStart"/>
      <w:r w:rsidRPr="00671DC0">
        <w:rPr>
          <w:b/>
        </w:rPr>
        <w:t>Полифер</w:t>
      </w:r>
      <w:proofErr w:type="spellEnd"/>
      <w:r w:rsidRPr="00671DC0">
        <w:rPr>
          <w:b/>
        </w:rPr>
        <w:t>.</w:t>
      </w:r>
    </w:p>
    <w:p w:rsidR="005A65BB" w:rsidRPr="00671DC0" w:rsidRDefault="005A65BB" w:rsidP="00671DC0">
      <w:pPr>
        <w:jc w:val="both"/>
      </w:pPr>
    </w:p>
    <w:sectPr w:rsidR="005A65BB" w:rsidRPr="0067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03"/>
    <w:rsid w:val="005A65BB"/>
    <w:rsid w:val="00671DC0"/>
    <w:rsid w:val="007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739BC-DBAD-42AC-A724-68138150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4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1299</Words>
  <Characters>7409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2020-04-22T13:01:00Z</dcterms:created>
  <dcterms:modified xsi:type="dcterms:W3CDTF">2020-04-22T13:07:00Z</dcterms:modified>
</cp:coreProperties>
</file>